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F" w:rsidRDefault="00D513B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※参考様式</w:t>
      </w:r>
      <w:r w:rsidR="00873CAF">
        <w:rPr>
          <w:rFonts w:ascii="ＭＳ 明朝" w:eastAsia="ＭＳ 明朝" w:hAnsi="ＭＳ 明朝" w:cs="ＭＳ 明朝"/>
        </w:rPr>
        <w:t> </w:t>
      </w:r>
    </w:p>
    <w:p w:rsidR="00873CAF" w:rsidRDefault="00873CAF">
      <w:r>
        <w:t xml:space="preserve"> </w:t>
      </w:r>
    </w:p>
    <w:p w:rsidR="00873CAF" w:rsidRDefault="00B034D5">
      <w:pPr>
        <w:jc w:val="center"/>
      </w:pPr>
      <w:r>
        <w:rPr>
          <w:rFonts w:ascii="ＭＳ 明朝" w:eastAsia="ＭＳ 明朝" w:hAnsi="ＭＳ 明朝" w:cs="ＭＳ 明朝" w:hint="eastAsia"/>
          <w:sz w:val="27"/>
          <w:lang w:eastAsia="ja-JP"/>
        </w:rPr>
        <w:t>むつ都市計画の</w:t>
      </w:r>
      <w:r w:rsidR="005C648E">
        <w:rPr>
          <w:rFonts w:ascii="ＭＳ 明朝" w:eastAsia="ＭＳ 明朝" w:hAnsi="ＭＳ 明朝" w:cs="ＭＳ 明朝" w:hint="eastAsia"/>
          <w:sz w:val="27"/>
          <w:lang w:eastAsia="ja-JP"/>
        </w:rPr>
        <w:t>見直し（用途地域の変更・居住調整地域の指定等）</w:t>
      </w:r>
      <w:bookmarkStart w:id="0" w:name="_GoBack"/>
      <w:bookmarkEnd w:id="0"/>
      <w:r w:rsidR="002E2EC7">
        <w:rPr>
          <w:rFonts w:ascii="ＭＳ 明朝" w:eastAsia="ＭＳ 明朝" w:hAnsi="ＭＳ 明朝" w:cs="ＭＳ 明朝" w:hint="eastAsia"/>
          <w:sz w:val="27"/>
          <w:lang w:eastAsia="ja-JP"/>
        </w:rPr>
        <w:t>素案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 xml:space="preserve">　</w:t>
      </w:r>
      <w:r w:rsidR="00873CAF">
        <w:rPr>
          <w:rFonts w:ascii="ＭＳ 明朝" w:eastAsia="ＭＳ 明朝" w:hAnsi="ＭＳ 明朝" w:cs="ＭＳ 明朝"/>
          <w:sz w:val="27"/>
        </w:rPr>
        <w:t>意見書</w:t>
      </w:r>
      <w:r w:rsidR="00873CAF">
        <w:t xml:space="preserve"> </w:t>
      </w:r>
    </w:p>
    <w:p w:rsidR="00873CAF" w:rsidRDefault="00873CAF">
      <w:pPr>
        <w:jc w:val="both"/>
      </w:pPr>
      <w:r>
        <w:rPr>
          <w:rFonts w:ascii="ＭＳ 明朝" w:eastAsia="ＭＳ 明朝" w:hAnsi="ＭＳ 明朝" w:cs="ＭＳ 明朝"/>
        </w:rPr>
        <w:t> </w:t>
      </w:r>
      <w:r>
        <w:t xml:space="preserve"> </w:t>
      </w:r>
    </w:p>
    <w:p w:rsidR="00873CAF" w:rsidRDefault="00873CAF">
      <w:pPr>
        <w:jc w:val="right"/>
      </w:pPr>
      <w:r>
        <w:rPr>
          <w:rFonts w:ascii="ＭＳ 明朝" w:eastAsia="ＭＳ 明朝" w:hAnsi="ＭＳ 明朝" w:cs="ＭＳ 明朝"/>
        </w:rPr>
        <w:t>平成</w:t>
      </w:r>
      <w:r w:rsidR="00BC72B9">
        <w:rPr>
          <w:rFonts w:ascii="ＭＳ 明朝" w:eastAsia="ＭＳ 明朝" w:hAnsi="ＭＳ 明朝" w:cs="ＭＳ 明朝" w:hint="eastAsia"/>
          <w:lang w:eastAsia="ja-JP"/>
        </w:rPr>
        <w:t>２</w:t>
      </w:r>
      <w:r w:rsidR="00522B9E">
        <w:rPr>
          <w:rFonts w:ascii="ＭＳ 明朝" w:eastAsia="ＭＳ 明朝" w:hAnsi="ＭＳ 明朝" w:cs="ＭＳ 明朝" w:hint="eastAsia"/>
          <w:lang w:eastAsia="ja-JP"/>
        </w:rPr>
        <w:t>９</w:t>
      </w:r>
      <w:r>
        <w:rPr>
          <w:rFonts w:ascii="ＭＳ 明朝" w:eastAsia="ＭＳ 明朝" w:hAnsi="ＭＳ 明朝" w:cs="ＭＳ 明朝"/>
        </w:rPr>
        <w:t>年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  <w:r>
        <w:t xml:space="preserve"> </w:t>
      </w:r>
    </w:p>
    <w:p w:rsidR="00873CAF" w:rsidRDefault="0042326A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むつ市都市政策課</w:t>
      </w:r>
    </w:p>
    <w:p w:rsidR="00873CAF" w:rsidRPr="00B13033" w:rsidRDefault="006A667D">
      <w:pPr>
        <w:jc w:val="both"/>
        <w:rPr>
          <w:rFonts w:eastAsia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都市計画</w:t>
      </w:r>
      <w:r w:rsidR="0057394A">
        <w:rPr>
          <w:rFonts w:ascii="ＭＳ 明朝" w:eastAsia="ＭＳ 明朝" w:hAnsi="ＭＳ 明朝" w:cs="ＭＳ 明朝" w:hint="eastAsia"/>
          <w:lang w:eastAsia="ja-JP"/>
        </w:rPr>
        <w:t>係　宛て</w:t>
      </w:r>
    </w:p>
    <w:p w:rsidR="00873CAF" w:rsidRDefault="00873CAF">
      <w:pPr>
        <w:ind w:left="5040"/>
        <w:jc w:val="both"/>
      </w:pPr>
      <w:r>
        <w:rPr>
          <w:rFonts w:ascii="ＭＳ 明朝" w:eastAsia="ＭＳ 明朝" w:hAnsi="ＭＳ 明朝" w:cs="ＭＳ 明朝"/>
        </w:rPr>
        <w:t xml:space="preserve">住　　所　</w:t>
      </w:r>
    </w:p>
    <w:p w:rsidR="00873CAF" w:rsidRDefault="00873CAF">
      <w:pPr>
        <w:ind w:left="5040" w:right="504"/>
        <w:jc w:val="both"/>
      </w:pPr>
      <w:r>
        <w:rPr>
          <w:rFonts w:ascii="ＭＳ 明朝" w:eastAsia="ＭＳ 明朝" w:hAnsi="ＭＳ 明朝" w:cs="ＭＳ 明朝"/>
        </w:rPr>
        <w:t xml:space="preserve">氏　　名　</w:t>
      </w:r>
    </w:p>
    <w:p w:rsidR="000C5104" w:rsidRDefault="000C5104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電話番号　</w:t>
      </w:r>
    </w:p>
    <w:p w:rsidR="00873CAF" w:rsidRDefault="00873CAF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</w:rPr>
        <w:t xml:space="preserve">職　　業　</w:t>
      </w:r>
    </w:p>
    <w:p w:rsidR="000F398C" w:rsidRDefault="00311FF1" w:rsidP="000F398C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お勤め先</w:t>
      </w:r>
      <w:r w:rsidR="00FF4A71">
        <w:rPr>
          <w:rFonts w:ascii="ＭＳ 明朝" w:eastAsia="ＭＳ 明朝" w:hAnsi="ＭＳ 明朝" w:cs="ＭＳ 明朝" w:hint="eastAsia"/>
          <w:lang w:eastAsia="ja-JP"/>
        </w:rPr>
        <w:t>（任意）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0F398C" w:rsidRPr="000C5104" w:rsidRDefault="000F398C" w:rsidP="000F398C">
      <w:pPr>
        <w:ind w:left="5040"/>
        <w:jc w:val="both"/>
        <w:rPr>
          <w:rFonts w:eastAsia="ＭＳ 明朝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CD2C87">
        <w:trPr>
          <w:trHeight w:val="9139"/>
        </w:trPr>
        <w:tc>
          <w:tcPr>
            <w:tcW w:w="11304" w:type="dxa"/>
          </w:tcPr>
          <w:p w:rsidR="00D513BF" w:rsidRDefault="00D513BF" w:rsidP="003A7BE8">
            <w:pPr>
              <w:shd w:val="clear" w:color="auto" w:fill="auto"/>
              <w:jc w:val="both"/>
            </w:pPr>
          </w:p>
        </w:tc>
      </w:tr>
    </w:tbl>
    <w:p w:rsidR="00B13033" w:rsidRPr="00B13033" w:rsidRDefault="00B13033" w:rsidP="00B13033">
      <w:pPr>
        <w:rPr>
          <w:vanish/>
        </w:rPr>
      </w:pPr>
    </w:p>
    <w:tbl>
      <w:tblPr>
        <w:tblpPr w:leftFromText="142" w:rightFromText="142" w:vertAnchor="tex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lastRenderedPageBreak/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57394A">
        <w:trPr>
          <w:trHeight w:val="13111"/>
        </w:trPr>
        <w:tc>
          <w:tcPr>
            <w:tcW w:w="11304" w:type="dxa"/>
          </w:tcPr>
          <w:p w:rsidR="00D513BF" w:rsidRDefault="00D513BF" w:rsidP="00D513BF">
            <w:pPr>
              <w:shd w:val="clear" w:color="auto" w:fill="auto"/>
              <w:jc w:val="both"/>
            </w:pPr>
          </w:p>
        </w:tc>
      </w:tr>
    </w:tbl>
    <w:p w:rsidR="00873CAF" w:rsidRPr="00B13033" w:rsidRDefault="00873CAF" w:rsidP="0057394A">
      <w:pPr>
        <w:jc w:val="both"/>
        <w:rPr>
          <w:rFonts w:eastAsia="ＭＳ 明朝"/>
          <w:lang w:eastAsia="ja-JP"/>
        </w:rPr>
      </w:pPr>
    </w:p>
    <w:sectPr w:rsidR="00873CAF" w:rsidRPr="00B13033" w:rsidSect="00311FF1">
      <w:pgSz w:w="12240" w:h="15840"/>
      <w:pgMar w:top="851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AE" w:rsidRDefault="003005AE" w:rsidP="00775453">
      <w:r>
        <w:separator/>
      </w:r>
    </w:p>
  </w:endnote>
  <w:endnote w:type="continuationSeparator" w:id="0">
    <w:p w:rsidR="003005AE" w:rsidRDefault="003005AE" w:rsidP="007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AE" w:rsidRDefault="003005AE" w:rsidP="00775453">
      <w:r>
        <w:separator/>
      </w:r>
    </w:p>
  </w:footnote>
  <w:footnote w:type="continuationSeparator" w:id="0">
    <w:p w:rsidR="003005AE" w:rsidRDefault="003005AE" w:rsidP="0077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3"/>
    <w:rsid w:val="00015C33"/>
    <w:rsid w:val="000C5104"/>
    <w:rsid w:val="000F398C"/>
    <w:rsid w:val="001B4674"/>
    <w:rsid w:val="002326A8"/>
    <w:rsid w:val="002E2EC7"/>
    <w:rsid w:val="003005AE"/>
    <w:rsid w:val="00311FF1"/>
    <w:rsid w:val="00365A35"/>
    <w:rsid w:val="003A7BE8"/>
    <w:rsid w:val="0042326A"/>
    <w:rsid w:val="00522B9E"/>
    <w:rsid w:val="0057394A"/>
    <w:rsid w:val="005A173C"/>
    <w:rsid w:val="005C648E"/>
    <w:rsid w:val="00626E60"/>
    <w:rsid w:val="00656DFE"/>
    <w:rsid w:val="006A667D"/>
    <w:rsid w:val="00775453"/>
    <w:rsid w:val="00791046"/>
    <w:rsid w:val="00873CAF"/>
    <w:rsid w:val="008D4485"/>
    <w:rsid w:val="00900582"/>
    <w:rsid w:val="00AD3C68"/>
    <w:rsid w:val="00B034D5"/>
    <w:rsid w:val="00B13033"/>
    <w:rsid w:val="00BA50ED"/>
    <w:rsid w:val="00BB3803"/>
    <w:rsid w:val="00BC72B9"/>
    <w:rsid w:val="00BD744D"/>
    <w:rsid w:val="00CC09D2"/>
    <w:rsid w:val="00CD2C87"/>
    <w:rsid w:val="00D513BF"/>
    <w:rsid w:val="00D9427A"/>
    <w:rsid w:val="00FC0A0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F108-F34A-406A-9461-0F809141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都市計画課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都市計画係</dc:creator>
  <cp:lastModifiedBy>都市計画G</cp:lastModifiedBy>
  <cp:revision>4</cp:revision>
  <cp:lastPrinted>2016-04-25T06:36:00Z</cp:lastPrinted>
  <dcterms:created xsi:type="dcterms:W3CDTF">2016-04-25T06:36:00Z</dcterms:created>
  <dcterms:modified xsi:type="dcterms:W3CDTF">2017-09-04T00:01:00Z</dcterms:modified>
</cp:coreProperties>
</file>